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FB" w:rsidRPr="00C47535" w:rsidRDefault="00B71BFB" w:rsidP="00C47535">
      <w:pPr>
        <w:jc w:val="center"/>
        <w:rPr>
          <w:b/>
          <w:lang w:val="sr-Latn-RS"/>
        </w:rPr>
      </w:pPr>
    </w:p>
    <w:p w:rsidR="0070342E" w:rsidRDefault="0070342E" w:rsidP="00C47535">
      <w:pPr>
        <w:jc w:val="center"/>
        <w:rPr>
          <w:b/>
        </w:rPr>
      </w:pPr>
      <w:r w:rsidRPr="0070342E">
        <w:rPr>
          <w:b/>
        </w:rPr>
        <w:t>INFORMACIJA</w:t>
      </w:r>
      <w:r w:rsidR="00E420F0">
        <w:rPr>
          <w:b/>
        </w:rPr>
        <w:t xml:space="preserve"> AKCIONARIMA AD CENTROPROJEKT-AIK</w:t>
      </w:r>
      <w:r w:rsidR="00015CC2">
        <w:rPr>
          <w:b/>
        </w:rPr>
        <w:t xml:space="preserve"> BEOGRAD</w:t>
      </w:r>
    </w:p>
    <w:p w:rsidR="0070342E" w:rsidRDefault="0070342E" w:rsidP="0070342E"/>
    <w:p w:rsidR="00B30594" w:rsidRDefault="00B30594" w:rsidP="009867BD">
      <w:pPr>
        <w:jc w:val="both"/>
        <w:rPr>
          <w:b/>
        </w:rPr>
      </w:pPr>
      <w:bookmarkStart w:id="0" w:name="_GoBack"/>
      <w:bookmarkEnd w:id="0"/>
    </w:p>
    <w:p w:rsidR="00A15C3A" w:rsidRDefault="00DC475F" w:rsidP="009867BD">
      <w:pPr>
        <w:jc w:val="both"/>
        <w:rPr>
          <w:b/>
        </w:rPr>
      </w:pPr>
      <w:r>
        <w:rPr>
          <w:b/>
        </w:rPr>
        <w:t xml:space="preserve">Obaveštamo </w:t>
      </w:r>
      <w:r w:rsidR="0070342E" w:rsidRPr="0070342E">
        <w:rPr>
          <w:b/>
        </w:rPr>
        <w:t xml:space="preserve">da </w:t>
      </w:r>
      <w:r w:rsidR="00E420F0">
        <w:rPr>
          <w:b/>
        </w:rPr>
        <w:t>Rešenjem Komis</w:t>
      </w:r>
      <w:r>
        <w:rPr>
          <w:b/>
        </w:rPr>
        <w:t>ije za hartije od vrednosti br.</w:t>
      </w:r>
      <w:r w:rsidR="00E420F0">
        <w:rPr>
          <w:b/>
        </w:rPr>
        <w:t xml:space="preserve">1/1-102-692/3-21 od 26.02.2021. godine </w:t>
      </w:r>
      <w:r w:rsidR="0070342E">
        <w:rPr>
          <w:b/>
        </w:rPr>
        <w:t xml:space="preserve">AD Centroprojekt – AIK </w:t>
      </w:r>
      <w:r w:rsidR="009867BD">
        <w:rPr>
          <w:b/>
        </w:rPr>
        <w:t>Beograd više nije otvoreno, o</w:t>
      </w:r>
      <w:r w:rsidR="00A15C3A">
        <w:rPr>
          <w:b/>
        </w:rPr>
        <w:t>dnosno javno akconarsko društvo, već je postalo zatvoreno, odnosno društvo koje nije javno.</w:t>
      </w:r>
      <w:r w:rsidR="009867BD">
        <w:rPr>
          <w:b/>
        </w:rPr>
        <w:t xml:space="preserve"> </w:t>
      </w:r>
    </w:p>
    <w:p w:rsidR="00E420F0" w:rsidRDefault="00E420F0" w:rsidP="009867BD">
      <w:pPr>
        <w:jc w:val="both"/>
        <w:rPr>
          <w:b/>
        </w:rPr>
      </w:pPr>
    </w:p>
    <w:p w:rsidR="00E420F0" w:rsidRDefault="00E420F0" w:rsidP="009867BD">
      <w:pPr>
        <w:jc w:val="both"/>
        <w:rPr>
          <w:b/>
        </w:rPr>
      </w:pPr>
      <w:r>
        <w:rPr>
          <w:b/>
        </w:rPr>
        <w:t>Beogradska berza</w:t>
      </w:r>
      <w:r w:rsidR="00015CC2">
        <w:rPr>
          <w:b/>
        </w:rPr>
        <w:t xml:space="preserve"> ad Beograd</w:t>
      </w:r>
      <w:r>
        <w:rPr>
          <w:b/>
        </w:rPr>
        <w:t xml:space="preserve"> je svojim Rešenjem br. 01/4 </w:t>
      </w:r>
      <w:r w:rsidR="00DC475F">
        <w:rPr>
          <w:b/>
        </w:rPr>
        <w:t>br.494/21</w:t>
      </w:r>
      <w:r w:rsidR="00015CC2">
        <w:rPr>
          <w:b/>
        </w:rPr>
        <w:t xml:space="preserve"> od 22.02.2021. godine</w:t>
      </w:r>
      <w:r w:rsidR="00DC475F">
        <w:rPr>
          <w:b/>
        </w:rPr>
        <w:t xml:space="preserve"> isključila akcije AD C</w:t>
      </w:r>
      <w:r>
        <w:rPr>
          <w:b/>
        </w:rPr>
        <w:t>entroprojekt</w:t>
      </w:r>
      <w:r w:rsidR="00DC475F">
        <w:rPr>
          <w:b/>
        </w:rPr>
        <w:t>-AIK Beograd</w:t>
      </w:r>
      <w:r>
        <w:rPr>
          <w:b/>
        </w:rPr>
        <w:t xml:space="preserve"> sa berze, s obzirom da je društvo zatvoreno i da nema više javni karakter.</w:t>
      </w:r>
    </w:p>
    <w:p w:rsidR="00A15C3A" w:rsidRDefault="00A15C3A" w:rsidP="009867BD">
      <w:pPr>
        <w:jc w:val="both"/>
        <w:rPr>
          <w:b/>
        </w:rPr>
      </w:pPr>
    </w:p>
    <w:p w:rsidR="00A15C3A" w:rsidRDefault="00E420F0" w:rsidP="009867BD">
      <w:pPr>
        <w:jc w:val="both"/>
        <w:rPr>
          <w:b/>
        </w:rPr>
      </w:pPr>
      <w:r>
        <w:rPr>
          <w:b/>
        </w:rPr>
        <w:t>To znači</w:t>
      </w:r>
      <w:r w:rsidR="00DC475F">
        <w:rPr>
          <w:b/>
        </w:rPr>
        <w:t>,</w:t>
      </w:r>
      <w:r>
        <w:rPr>
          <w:b/>
        </w:rPr>
        <w:t xml:space="preserve"> da </w:t>
      </w:r>
      <w:r w:rsidR="00DC475F">
        <w:rPr>
          <w:b/>
        </w:rPr>
        <w:t xml:space="preserve">se </w:t>
      </w:r>
      <w:r>
        <w:rPr>
          <w:b/>
        </w:rPr>
        <w:t xml:space="preserve">akcijama </w:t>
      </w:r>
      <w:r w:rsidR="009867BD">
        <w:rPr>
          <w:b/>
        </w:rPr>
        <w:t xml:space="preserve"> Društva više neće trgovati na </w:t>
      </w:r>
      <w:r w:rsidR="004B63E8">
        <w:rPr>
          <w:b/>
        </w:rPr>
        <w:t>B</w:t>
      </w:r>
      <w:r w:rsidR="009867BD">
        <w:rPr>
          <w:b/>
        </w:rPr>
        <w:t>erzi, kada je akcionar Društva mogao prodavati akcije i lic</w:t>
      </w:r>
      <w:r w:rsidR="00A15C3A">
        <w:rPr>
          <w:b/>
        </w:rPr>
        <w:t>ima koja nisu akcionari Društva, odnosno da su lica koja nisu akcionari društva mogla kupovati akcije od lica koja su akcionari Društva.</w:t>
      </w:r>
    </w:p>
    <w:p w:rsidR="00BB2268" w:rsidRDefault="00BB2268" w:rsidP="009867BD">
      <w:pPr>
        <w:jc w:val="both"/>
        <w:rPr>
          <w:b/>
        </w:rPr>
      </w:pPr>
    </w:p>
    <w:p w:rsidR="00BB2268" w:rsidRDefault="00BB2268" w:rsidP="009867BD">
      <w:pPr>
        <w:jc w:val="both"/>
        <w:rPr>
          <w:b/>
        </w:rPr>
      </w:pPr>
      <w:r>
        <w:rPr>
          <w:b/>
        </w:rPr>
        <w:t>Prema članu 261. Zakona o privrednim društvima i Statutu Društva akcije se mogu sloodno prenositi</w:t>
      </w:r>
      <w:r w:rsidR="0095211C">
        <w:rPr>
          <w:b/>
        </w:rPr>
        <w:t>.</w:t>
      </w:r>
      <w:r w:rsidR="00DC475F">
        <w:rPr>
          <w:b/>
        </w:rPr>
        <w:t xml:space="preserve"> </w:t>
      </w:r>
      <w:r w:rsidR="0095211C">
        <w:rPr>
          <w:b/>
        </w:rPr>
        <w:t>Prenos akcija u društvima koja nisu javna akcionarska društva vrši se ugovorom</w:t>
      </w:r>
      <w:r w:rsidR="00DC475F">
        <w:rPr>
          <w:b/>
        </w:rPr>
        <w:t xml:space="preserve"> </w:t>
      </w:r>
      <w:r w:rsidR="0095211C">
        <w:rPr>
          <w:b/>
        </w:rPr>
        <w:t>koji se zaključije u pisanoj form</w:t>
      </w:r>
      <w:r w:rsidR="00DC475F">
        <w:rPr>
          <w:b/>
        </w:rPr>
        <w:t xml:space="preserve">i </w:t>
      </w:r>
      <w:r w:rsidR="0095211C">
        <w:rPr>
          <w:b/>
        </w:rPr>
        <w:t>i overava.</w:t>
      </w:r>
    </w:p>
    <w:p w:rsidR="00A15C3A" w:rsidRDefault="00A15C3A" w:rsidP="009867BD">
      <w:pPr>
        <w:jc w:val="both"/>
        <w:rPr>
          <w:b/>
        </w:rPr>
      </w:pPr>
    </w:p>
    <w:p w:rsidR="004B6E94" w:rsidRDefault="009867BD" w:rsidP="009867BD">
      <w:pPr>
        <w:jc w:val="both"/>
        <w:rPr>
          <w:b/>
        </w:rPr>
      </w:pPr>
      <w:r>
        <w:rPr>
          <w:b/>
        </w:rPr>
        <w:t xml:space="preserve">Akcionari Društva </w:t>
      </w:r>
      <w:r w:rsidR="00E420F0">
        <w:rPr>
          <w:b/>
        </w:rPr>
        <w:t xml:space="preserve">saglasno zakonu i statute Društva </w:t>
      </w:r>
      <w:r>
        <w:rPr>
          <w:b/>
        </w:rPr>
        <w:t>akcije će ubuduće moći prodavati ili kupovati samo međusobno</w:t>
      </w:r>
      <w:r w:rsidR="00DB4872">
        <w:rPr>
          <w:b/>
        </w:rPr>
        <w:t>. Trenutno u AD Centroprojekt – AIK Beograd ima ukupno 75 akcionara.</w:t>
      </w:r>
      <w:r>
        <w:rPr>
          <w:b/>
        </w:rPr>
        <w:t xml:space="preserve"> </w:t>
      </w:r>
    </w:p>
    <w:p w:rsidR="00DB4872" w:rsidRDefault="00DB4872" w:rsidP="009867BD">
      <w:pPr>
        <w:jc w:val="both"/>
        <w:rPr>
          <w:b/>
        </w:rPr>
      </w:pPr>
    </w:p>
    <w:p w:rsidR="00DB4872" w:rsidRDefault="00DB4872" w:rsidP="009867BD">
      <w:pPr>
        <w:jc w:val="both"/>
        <w:rPr>
          <w:b/>
          <w:lang w:val="sr-Cyrl-RS"/>
        </w:rPr>
      </w:pPr>
      <w:r>
        <w:rPr>
          <w:b/>
        </w:rPr>
        <w:t xml:space="preserve">Ubuduće, akcionar koji želi da proda svoje akcije obavestiće o tome pisanim putem direktora Društva. Direktor će potom </w:t>
      </w:r>
      <w:r w:rsidR="00DC475F">
        <w:rPr>
          <w:b/>
        </w:rPr>
        <w:t xml:space="preserve">Putem internet stranice Društva </w:t>
      </w:r>
      <w:r>
        <w:rPr>
          <w:b/>
        </w:rPr>
        <w:t>obavestiti ostale akcionare o nameri akcionara da proda svoje akcije</w:t>
      </w:r>
      <w:r w:rsidR="00A15C3A">
        <w:rPr>
          <w:b/>
        </w:rPr>
        <w:t xml:space="preserve"> i po kojoj ceni. Nakon toga akcionar koji želi da kupi akcije obavestiće </w:t>
      </w:r>
      <w:r w:rsidR="00375C34">
        <w:rPr>
          <w:b/>
        </w:rPr>
        <w:t xml:space="preserve">pisanim putem </w:t>
      </w:r>
      <w:r w:rsidR="00A15C3A">
        <w:rPr>
          <w:b/>
        </w:rPr>
        <w:t>direktora Društva.</w:t>
      </w:r>
    </w:p>
    <w:p w:rsidR="00B71BFB" w:rsidRDefault="00B71BFB" w:rsidP="009867BD">
      <w:pPr>
        <w:jc w:val="both"/>
        <w:rPr>
          <w:b/>
          <w:lang w:val="sr-Cyrl-RS"/>
        </w:rPr>
      </w:pPr>
    </w:p>
    <w:p w:rsidR="00B71BFB" w:rsidRPr="00B71BFB" w:rsidRDefault="009A2A97" w:rsidP="009867BD">
      <w:pPr>
        <w:jc w:val="both"/>
        <w:rPr>
          <w:b/>
          <w:lang w:val="sr-Latn-RS"/>
        </w:rPr>
      </w:pPr>
      <w:r>
        <w:rPr>
          <w:b/>
          <w:lang w:val="sr-Latn-RS"/>
        </w:rPr>
        <w:t>Ako ima više akcionara koji s</w:t>
      </w:r>
      <w:r w:rsidR="00B71BFB">
        <w:rPr>
          <w:b/>
          <w:lang w:val="sr-Latn-RS"/>
        </w:rPr>
        <w:t>u prihvatili ponudu o</w:t>
      </w:r>
      <w:r w:rsidR="00BB2268">
        <w:rPr>
          <w:b/>
          <w:lang w:val="sr-Latn-RS"/>
        </w:rPr>
        <w:t>d</w:t>
      </w:r>
      <w:r w:rsidR="00B71BFB">
        <w:rPr>
          <w:b/>
          <w:lang w:val="sr-Latn-RS"/>
        </w:rPr>
        <w:t xml:space="preserve"> </w:t>
      </w:r>
      <w:r w:rsidR="00BB2268">
        <w:rPr>
          <w:b/>
          <w:lang w:val="sr-Latn-RS"/>
        </w:rPr>
        <w:t xml:space="preserve">prodavca </w:t>
      </w:r>
      <w:r w:rsidR="00B71BFB">
        <w:rPr>
          <w:b/>
          <w:lang w:val="sr-Latn-RS"/>
        </w:rPr>
        <w:t xml:space="preserve">akcija </w:t>
      </w:r>
      <w:r w:rsidR="00455D24">
        <w:rPr>
          <w:b/>
          <w:lang w:val="sr-Latn-RS"/>
        </w:rPr>
        <w:t>oni</w:t>
      </w:r>
      <w:r w:rsidR="00BB2268">
        <w:rPr>
          <w:b/>
          <w:lang w:val="sr-Latn-RS"/>
        </w:rPr>
        <w:t xml:space="preserve"> </w:t>
      </w:r>
      <w:r w:rsidR="00B71BFB">
        <w:rPr>
          <w:b/>
          <w:lang w:val="sr-Latn-RS"/>
        </w:rPr>
        <w:t xml:space="preserve">stiču akcije </w:t>
      </w:r>
      <w:r w:rsidR="00BB2268">
        <w:rPr>
          <w:b/>
          <w:lang w:val="sr-Latn-RS"/>
        </w:rPr>
        <w:t>prodavca</w:t>
      </w:r>
      <w:r>
        <w:rPr>
          <w:b/>
          <w:lang w:val="sr-Latn-RS"/>
        </w:rPr>
        <w:t xml:space="preserve"> </w:t>
      </w:r>
      <w:r w:rsidR="00B71BFB">
        <w:rPr>
          <w:b/>
          <w:lang w:val="sr-Latn-RS"/>
        </w:rPr>
        <w:t>srazmerno broju svojih akcija, o čemu direktor Društva daje obaveštenje o tome koliko pojedini akcionar može steći akcija.</w:t>
      </w:r>
    </w:p>
    <w:p w:rsidR="00A15C3A" w:rsidRPr="00B71BFB" w:rsidRDefault="00A15C3A" w:rsidP="009867BD">
      <w:pPr>
        <w:jc w:val="both"/>
        <w:rPr>
          <w:b/>
          <w:lang w:val="sr-Latn-RS"/>
        </w:rPr>
      </w:pPr>
    </w:p>
    <w:p w:rsidR="00A15C3A" w:rsidRDefault="00A15C3A" w:rsidP="009867BD">
      <w:pPr>
        <w:jc w:val="both"/>
        <w:rPr>
          <w:b/>
        </w:rPr>
      </w:pPr>
      <w:r>
        <w:rPr>
          <w:b/>
        </w:rPr>
        <w:t xml:space="preserve">Prodavac i kupac će morati da sačine ugovor o kupoprodaji akcija i isti overe kod notara. </w:t>
      </w:r>
      <w:r w:rsidR="00C7071C">
        <w:rPr>
          <w:b/>
        </w:rPr>
        <w:t xml:space="preserve">Kod notara se plaća samo overa potpisa na ugovoru i ista iznosi 360 dinara po jednom </w:t>
      </w:r>
      <w:r w:rsidR="007707FA">
        <w:rPr>
          <w:b/>
        </w:rPr>
        <w:t xml:space="preserve">potpisu na jednom </w:t>
      </w:r>
      <w:r w:rsidR="00C7071C">
        <w:rPr>
          <w:b/>
        </w:rPr>
        <w:t xml:space="preserve">primerku ugovora. </w:t>
      </w:r>
      <w:r>
        <w:rPr>
          <w:b/>
        </w:rPr>
        <w:t xml:space="preserve">Ugovorom će se utvrditi </w:t>
      </w:r>
      <w:r w:rsidR="00C7071C">
        <w:rPr>
          <w:b/>
        </w:rPr>
        <w:t>broj akcija koje se prodaju</w:t>
      </w:r>
      <w:r w:rsidR="00637C34">
        <w:rPr>
          <w:b/>
        </w:rPr>
        <w:t xml:space="preserve">, cena </w:t>
      </w:r>
      <w:r w:rsidR="007707FA">
        <w:rPr>
          <w:b/>
        </w:rPr>
        <w:t>i rok za isplatu akcija</w:t>
      </w:r>
      <w:r w:rsidR="00455D24">
        <w:rPr>
          <w:b/>
        </w:rPr>
        <w:t>.</w:t>
      </w:r>
    </w:p>
    <w:p w:rsidR="00455D24" w:rsidRDefault="00455D24" w:rsidP="009867BD">
      <w:pPr>
        <w:jc w:val="both"/>
        <w:rPr>
          <w:b/>
        </w:rPr>
      </w:pPr>
    </w:p>
    <w:p w:rsidR="007707FA" w:rsidRDefault="00A15C3A" w:rsidP="00375C34">
      <w:pPr>
        <w:jc w:val="both"/>
        <w:rPr>
          <w:b/>
        </w:rPr>
      </w:pPr>
      <w:r>
        <w:rPr>
          <w:b/>
        </w:rPr>
        <w:t xml:space="preserve">Prodavac akcija će primerak ugovora odneti kod svog brokera na realizaciju ugovora. U svakom slučaju i prodavac i kupac moraće da imaju </w:t>
      </w:r>
      <w:r w:rsidR="007707FA">
        <w:rPr>
          <w:b/>
        </w:rPr>
        <w:t xml:space="preserve">svog brokera i </w:t>
      </w:r>
      <w:r>
        <w:rPr>
          <w:b/>
        </w:rPr>
        <w:t xml:space="preserve">svoje </w:t>
      </w:r>
      <w:r w:rsidR="00637C34">
        <w:rPr>
          <w:b/>
        </w:rPr>
        <w:t xml:space="preserve">važeće, </w:t>
      </w:r>
      <w:r>
        <w:rPr>
          <w:b/>
        </w:rPr>
        <w:t>namenske račune kod neke od banaka.</w:t>
      </w:r>
    </w:p>
    <w:p w:rsidR="00C54CF9" w:rsidRDefault="00C54CF9" w:rsidP="00375C34">
      <w:pPr>
        <w:jc w:val="both"/>
        <w:rPr>
          <w:b/>
        </w:rPr>
      </w:pPr>
    </w:p>
    <w:p w:rsidR="00375C34" w:rsidRDefault="00C54CF9" w:rsidP="00375C34">
      <w:pPr>
        <w:jc w:val="both"/>
        <w:rPr>
          <w:b/>
        </w:rPr>
      </w:pPr>
      <w:r>
        <w:rPr>
          <w:b/>
        </w:rPr>
        <w:t xml:space="preserve">Ukoliko akcionar nema otvoren namenski račun, ili mu je stari ugašen, otvoriće ga lako nakon odlaska kod </w:t>
      </w:r>
      <w:r w:rsidR="00261E51">
        <w:rPr>
          <w:b/>
        </w:rPr>
        <w:t xml:space="preserve">svog </w:t>
      </w:r>
      <w:r>
        <w:rPr>
          <w:b/>
        </w:rPr>
        <w:t xml:space="preserve">brokera i dobijanja odgovarajećeg dokumenta koji će akcionar odneti u banku i otvoriti račun. </w:t>
      </w:r>
    </w:p>
    <w:p w:rsidR="00CB587A" w:rsidRDefault="00CB587A" w:rsidP="00375C34">
      <w:pPr>
        <w:jc w:val="both"/>
        <w:rPr>
          <w:b/>
        </w:rPr>
      </w:pPr>
    </w:p>
    <w:p w:rsidR="00375C34" w:rsidRPr="00375C34" w:rsidRDefault="00375C34" w:rsidP="00375C34">
      <w:pPr>
        <w:jc w:val="both"/>
        <w:rPr>
          <w:b/>
        </w:rPr>
      </w:pPr>
      <w:r>
        <w:rPr>
          <w:b/>
        </w:rPr>
        <w:t>U Berogradu,</w:t>
      </w:r>
      <w:r w:rsidR="00DC475F" w:rsidRPr="00DC475F">
        <w:rPr>
          <w:b/>
        </w:rPr>
        <w:t xml:space="preserve"> </w:t>
      </w:r>
      <w:r w:rsidR="00B30594">
        <w:rPr>
          <w:b/>
        </w:rPr>
        <w:t>01.03</w:t>
      </w:r>
      <w:r w:rsidR="00DC475F" w:rsidRPr="00375C34">
        <w:rPr>
          <w:b/>
        </w:rPr>
        <w:t xml:space="preserve">.2021. </w:t>
      </w:r>
      <w:r w:rsidR="00DC475F">
        <w:rPr>
          <w:b/>
        </w:rPr>
        <w:t>g.</w:t>
      </w:r>
    </w:p>
    <w:p w:rsidR="00DC475F" w:rsidRPr="00DC475F" w:rsidRDefault="00375C34" w:rsidP="00DC475F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7707FA">
        <w:tab/>
        <w:t xml:space="preserve">           </w:t>
      </w:r>
      <w:r>
        <w:t xml:space="preserve">          </w:t>
      </w:r>
      <w:r w:rsidR="00DC475F">
        <w:t xml:space="preserve">                       </w:t>
      </w:r>
      <w:r w:rsidR="00B30594">
        <w:t xml:space="preserve">       </w:t>
      </w:r>
      <w:r w:rsidR="007707FA" w:rsidRPr="00375C34">
        <w:rPr>
          <w:b/>
        </w:rPr>
        <w:t>Direktor</w:t>
      </w:r>
      <w:r w:rsidR="00DC475F">
        <w:rPr>
          <w:b/>
        </w:rPr>
        <w:t xml:space="preserve">, </w:t>
      </w:r>
      <w:r w:rsidR="007707FA" w:rsidRPr="00375C34">
        <w:rPr>
          <w:b/>
        </w:rPr>
        <w:t xml:space="preserve"> </w:t>
      </w:r>
      <w:r w:rsidR="00DC475F" w:rsidRPr="00375C34">
        <w:rPr>
          <w:b/>
        </w:rPr>
        <w:t>Miroljub Ilić</w:t>
      </w:r>
      <w:r w:rsidR="00DC475F">
        <w:tab/>
      </w:r>
    </w:p>
    <w:sectPr w:rsidR="00DC475F" w:rsidRPr="00DC475F" w:rsidSect="00DC475F">
      <w:pgSz w:w="12240" w:h="15840"/>
      <w:pgMar w:top="270" w:right="72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DC" w:rsidRDefault="007800DC" w:rsidP="00FE55EF">
      <w:pPr>
        <w:spacing w:line="240" w:lineRule="auto"/>
      </w:pPr>
      <w:r>
        <w:separator/>
      </w:r>
    </w:p>
  </w:endnote>
  <w:endnote w:type="continuationSeparator" w:id="0">
    <w:p w:rsidR="007800DC" w:rsidRDefault="007800DC" w:rsidP="00FE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DC" w:rsidRDefault="007800DC" w:rsidP="00FE55EF">
      <w:pPr>
        <w:spacing w:line="240" w:lineRule="auto"/>
      </w:pPr>
      <w:r>
        <w:separator/>
      </w:r>
    </w:p>
  </w:footnote>
  <w:footnote w:type="continuationSeparator" w:id="0">
    <w:p w:rsidR="007800DC" w:rsidRDefault="007800DC" w:rsidP="00FE55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E"/>
    <w:rsid w:val="00015CC2"/>
    <w:rsid w:val="00261E51"/>
    <w:rsid w:val="002A3BDA"/>
    <w:rsid w:val="00375C34"/>
    <w:rsid w:val="003A08D2"/>
    <w:rsid w:val="00447583"/>
    <w:rsid w:val="00455D24"/>
    <w:rsid w:val="004B63E8"/>
    <w:rsid w:val="004B6E94"/>
    <w:rsid w:val="00637C34"/>
    <w:rsid w:val="0067310F"/>
    <w:rsid w:val="0070342E"/>
    <w:rsid w:val="007707FA"/>
    <w:rsid w:val="007800DC"/>
    <w:rsid w:val="00906C95"/>
    <w:rsid w:val="0095211C"/>
    <w:rsid w:val="009867BD"/>
    <w:rsid w:val="009A2A97"/>
    <w:rsid w:val="00A15C3A"/>
    <w:rsid w:val="00A547AB"/>
    <w:rsid w:val="00B30594"/>
    <w:rsid w:val="00B71BFB"/>
    <w:rsid w:val="00BB2268"/>
    <w:rsid w:val="00C47535"/>
    <w:rsid w:val="00C54CF9"/>
    <w:rsid w:val="00C7071C"/>
    <w:rsid w:val="00CB587A"/>
    <w:rsid w:val="00DB4872"/>
    <w:rsid w:val="00DC475F"/>
    <w:rsid w:val="00E420F0"/>
    <w:rsid w:val="00F44597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41B34-5737-41F3-BBF7-EB70569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EF"/>
  </w:style>
  <w:style w:type="paragraph" w:styleId="Footer">
    <w:name w:val="footer"/>
    <w:basedOn w:val="Normal"/>
    <w:link w:val="FooterChar"/>
    <w:uiPriority w:val="99"/>
    <w:unhideWhenUsed/>
    <w:rsid w:val="00FE55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2021-02-24T14:56:00Z</cp:lastPrinted>
  <dcterms:created xsi:type="dcterms:W3CDTF">2021-03-05T11:39:00Z</dcterms:created>
  <dcterms:modified xsi:type="dcterms:W3CDTF">2021-03-05T11:39:00Z</dcterms:modified>
</cp:coreProperties>
</file>